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4C" w:rsidRDefault="00806A4C" w:rsidP="00806A4C">
      <w:pPr>
        <w:tabs>
          <w:tab w:val="left" w:pos="4820"/>
        </w:tabs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0090" cy="7296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A4C" w:rsidRDefault="00806A4C" w:rsidP="00806A4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806A4C" w:rsidRDefault="00806A4C" w:rsidP="00806A4C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06A4C" w:rsidRDefault="00806A4C" w:rsidP="00806A4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806A4C" w:rsidRDefault="00806A4C" w:rsidP="00806A4C">
      <w:pPr>
        <w:spacing w:after="0"/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806A4C" w:rsidRDefault="00806A4C" w:rsidP="00806A4C">
      <w:pPr>
        <w:spacing w:after="0" w:line="240" w:lineRule="auto"/>
        <w:rPr>
          <w:sz w:val="28"/>
          <w:szCs w:val="28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</w:p>
    <w:p w:rsidR="00806A4C" w:rsidRDefault="00806A4C" w:rsidP="00806A4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Исх. №2/83</w:t>
      </w:r>
      <w:proofErr w:type="gramStart"/>
      <w:r>
        <w:rPr>
          <w:b/>
          <w:sz w:val="24"/>
          <w:szCs w:val="24"/>
        </w:rPr>
        <w:t xml:space="preserve">                                                                                                         О</w:t>
      </w:r>
      <w:proofErr w:type="gramEnd"/>
      <w:r>
        <w:rPr>
          <w:b/>
          <w:sz w:val="24"/>
          <w:szCs w:val="24"/>
        </w:rPr>
        <w:t>т  10. 09. 2020г</w:t>
      </w:r>
    </w:p>
    <w:p w:rsidR="00806A4C" w:rsidRDefault="00806A4C" w:rsidP="00806A4C">
      <w:pPr>
        <w:spacing w:after="0" w:line="240" w:lineRule="auto"/>
        <w:rPr>
          <w:b/>
          <w:sz w:val="24"/>
          <w:szCs w:val="24"/>
        </w:rPr>
      </w:pPr>
    </w:p>
    <w:p w:rsidR="00806A4C" w:rsidRDefault="00806A4C" w:rsidP="00806A4C">
      <w:pPr>
        <w:spacing w:after="0"/>
        <w:jc w:val="center"/>
        <w:rPr>
          <w:b/>
          <w:sz w:val="28"/>
          <w:szCs w:val="28"/>
        </w:rPr>
      </w:pPr>
    </w:p>
    <w:p w:rsidR="00806A4C" w:rsidRDefault="00806A4C" w:rsidP="00806A4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806A4C" w:rsidRDefault="00806A4C" w:rsidP="00806A4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«О создании Управляющего  Совета».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Во исполнении Распоряжения №Р-154от 27 декабря 2019года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 «Об утверждении методических рекомендаций по механизмам вовлечения общественно – 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программ», согласно ст. 2, ст.35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2 ФЗ РФ «Об образовании»от 10.07.1992 №3266-1, в целях создания коллегиального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органа Управляющего Совета, имеющего управленческие полномочия  по решению важных вопросов функционирования и развития школы,</w:t>
      </w:r>
    </w:p>
    <w:p w:rsidR="00806A4C" w:rsidRDefault="00806A4C" w:rsidP="00806A4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>§1.Формировать выборную комиссию в следующем составе:</w:t>
      </w:r>
    </w:p>
    <w:p w:rsidR="00806A4C" w:rsidRDefault="00806A4C" w:rsidP="00806A4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Мустафаев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ю.М</w:t>
      </w:r>
      <w:proofErr w:type="spellEnd"/>
      <w:r>
        <w:rPr>
          <w:sz w:val="28"/>
          <w:szCs w:val="28"/>
        </w:rPr>
        <w:t>.- ЗВР</w:t>
      </w:r>
    </w:p>
    <w:p w:rsidR="00806A4C" w:rsidRDefault="00806A4C" w:rsidP="00806A4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Арзулумова</w:t>
      </w:r>
      <w:proofErr w:type="spellEnd"/>
      <w:r>
        <w:rPr>
          <w:sz w:val="28"/>
          <w:szCs w:val="28"/>
        </w:rPr>
        <w:t xml:space="preserve"> С.Т. – </w:t>
      </w:r>
      <w:proofErr w:type="spellStart"/>
      <w:r>
        <w:rPr>
          <w:sz w:val="28"/>
          <w:szCs w:val="28"/>
        </w:rPr>
        <w:t>предс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профк</w:t>
      </w:r>
      <w:proofErr w:type="spellEnd"/>
      <w:r>
        <w:rPr>
          <w:sz w:val="28"/>
          <w:szCs w:val="28"/>
        </w:rPr>
        <w:t>.</w:t>
      </w:r>
    </w:p>
    <w:p w:rsidR="00806A4C" w:rsidRDefault="00806A4C" w:rsidP="00806A4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Мусакаев</w:t>
      </w:r>
      <w:proofErr w:type="spellEnd"/>
      <w:r>
        <w:rPr>
          <w:sz w:val="28"/>
          <w:szCs w:val="28"/>
        </w:rPr>
        <w:t xml:space="preserve"> А.М. –педагог-социолог</w:t>
      </w:r>
    </w:p>
    <w:p w:rsidR="00806A4C" w:rsidRDefault="00806A4C" w:rsidP="00806A4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Исаева  </w:t>
      </w:r>
      <w:proofErr w:type="spellStart"/>
      <w:r>
        <w:rPr>
          <w:sz w:val="28"/>
          <w:szCs w:val="28"/>
        </w:rPr>
        <w:t>Нурсият</w:t>
      </w:r>
      <w:proofErr w:type="spellEnd"/>
      <w:r>
        <w:rPr>
          <w:sz w:val="28"/>
          <w:szCs w:val="28"/>
        </w:rPr>
        <w:t xml:space="preserve"> - пред. род. </w:t>
      </w:r>
      <w:proofErr w:type="spellStart"/>
      <w:r>
        <w:rPr>
          <w:sz w:val="28"/>
          <w:szCs w:val="28"/>
        </w:rPr>
        <w:t>ком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.</w:t>
      </w:r>
    </w:p>
    <w:p w:rsidR="00806A4C" w:rsidRDefault="00806A4C" w:rsidP="00806A4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Гаджиев Д.И. – депутат район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обрания.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>§2. Первое заседание по избранию председателя, заместителя и секретаря, провести не позднее 4 октября (</w:t>
      </w:r>
      <w:proofErr w:type="spellStart"/>
      <w:r>
        <w:rPr>
          <w:sz w:val="28"/>
          <w:szCs w:val="28"/>
        </w:rPr>
        <w:t>предс</w:t>
      </w:r>
      <w:proofErr w:type="spellEnd"/>
      <w:r>
        <w:rPr>
          <w:sz w:val="28"/>
          <w:szCs w:val="28"/>
        </w:rPr>
        <w:t>. комиссии).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>§3. Выборы УС школы провести с 5 по 30 октября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омиссия).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а) Выборы из числа родителей несовершеннолетних (1-9кл) 3 человека с 26 по 30 октября.</w:t>
      </w:r>
    </w:p>
    <w:p w:rsidR="00806A4C" w:rsidRDefault="00806A4C" w:rsidP="00806A4C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б) Выборы из числа обучающихся достигших 14 лет открытым голосованием на общешкольном ученическом собрании и в количестве 2-х человек, с 12 по 24 октября.</w:t>
      </w:r>
    </w:p>
    <w:p w:rsidR="00806A4C" w:rsidRDefault="00806A4C" w:rsidP="00806A4C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в)  Выборы из числа работников школы 2 человека открытым голосованием на педсовете с 19 по 24 октября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>г) В соответствии с Положением о кооптированных членах Управляющего Совета с правом совещательного голоса ввести в состав УС 4 человека предложенных учредителем с 26 по 30 октября.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§4. Первое заседание  УС по избранию председателя, заместителя и секретаря Совета провести не позднее 5 ноября 2020года.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  этом не могут быть избраны на пост председателя представитель Учредителя, обучающиеся, руководитель Учреждения. </w:t>
      </w: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§5.Выборной комиссии необходимо строго и неукоснительно соблюдать процедуру проведения выборов в соответствии с Положением об Управляющем Совете. Ответственность за результаты проведения выборов и делопроизводство возложить на председателя выборной комиссии. </w:t>
      </w:r>
    </w:p>
    <w:p w:rsidR="00806A4C" w:rsidRDefault="00806A4C" w:rsidP="00806A4C">
      <w:pPr>
        <w:spacing w:after="0"/>
        <w:rPr>
          <w:sz w:val="28"/>
          <w:szCs w:val="28"/>
        </w:rPr>
      </w:pPr>
    </w:p>
    <w:p w:rsidR="00806A4C" w:rsidRDefault="00806A4C" w:rsidP="00806A4C">
      <w:pPr>
        <w:spacing w:after="0"/>
        <w:rPr>
          <w:sz w:val="28"/>
          <w:szCs w:val="28"/>
        </w:rPr>
      </w:pPr>
      <w:r>
        <w:rPr>
          <w:sz w:val="28"/>
          <w:szCs w:val="28"/>
        </w:rPr>
        <w:t>§6.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806A4C" w:rsidRDefault="00806A4C" w:rsidP="00806A4C">
      <w:pPr>
        <w:pStyle w:val="a3"/>
        <w:spacing w:after="0"/>
        <w:rPr>
          <w:sz w:val="28"/>
          <w:szCs w:val="28"/>
        </w:rPr>
      </w:pPr>
    </w:p>
    <w:p w:rsidR="00806A4C" w:rsidRDefault="00806A4C" w:rsidP="00806A4C">
      <w:pPr>
        <w:pStyle w:val="a3"/>
        <w:spacing w:after="0"/>
        <w:rPr>
          <w:sz w:val="28"/>
          <w:szCs w:val="28"/>
        </w:rPr>
      </w:pPr>
    </w:p>
    <w:p w:rsidR="00806A4C" w:rsidRDefault="00806A4C" w:rsidP="00806A4C">
      <w:pPr>
        <w:spacing w:line="360" w:lineRule="auto"/>
        <w:ind w:left="-540"/>
        <w:rPr>
          <w:b/>
          <w:sz w:val="28"/>
          <w:szCs w:val="28"/>
        </w:rPr>
      </w:pPr>
    </w:p>
    <w:p w:rsidR="00806A4C" w:rsidRDefault="00806A4C" w:rsidP="00806A4C">
      <w:pPr>
        <w:spacing w:line="360" w:lineRule="auto"/>
        <w:ind w:left="-5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Директор  МКОУ «ХСОШ №2 им. </w:t>
      </w:r>
      <w:proofErr w:type="spellStart"/>
      <w:r>
        <w:rPr>
          <w:b/>
          <w:sz w:val="24"/>
          <w:szCs w:val="24"/>
        </w:rPr>
        <w:t>З.Х.Хириева</w:t>
      </w:r>
      <w:proofErr w:type="spellEnd"/>
      <w:r>
        <w:rPr>
          <w:b/>
          <w:sz w:val="24"/>
          <w:szCs w:val="24"/>
        </w:rPr>
        <w:t xml:space="preserve">»                                         /Гаджиев И.Д./ </w:t>
      </w:r>
    </w:p>
    <w:p w:rsidR="00000000" w:rsidRDefault="00806A4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330C"/>
    <w:multiLevelType w:val="hybridMultilevel"/>
    <w:tmpl w:val="A7166C5E"/>
    <w:lvl w:ilvl="0" w:tplc="2EBC6192">
      <w:start w:val="1"/>
      <w:numFmt w:val="decimal"/>
      <w:lvlText w:val="%1."/>
      <w:lvlJc w:val="left"/>
      <w:pPr>
        <w:ind w:left="16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06A4C"/>
    <w:rsid w:val="0080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A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2020-10-12T06:12:00Z</dcterms:created>
  <dcterms:modified xsi:type="dcterms:W3CDTF">2020-10-12T06:13:00Z</dcterms:modified>
</cp:coreProperties>
</file>