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9EE" w:rsidRPr="00F609EE" w:rsidRDefault="00F609EE" w:rsidP="00F609EE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F609EE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Алгебра – аннотация к рабочим программам 7-9классы</w:t>
      </w:r>
    </w:p>
    <w:p w:rsidR="00F609EE" w:rsidRPr="00F609EE" w:rsidRDefault="00F609EE" w:rsidP="00F609E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Алгебра. Сборник рабочих программ. 7—9 классы : пособие для учителей общеобразовательных</w:t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рганизаций / [составитель Т. А. </w:t>
      </w: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Бурмистрова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]. — 2-е изд., доп. — М. : Просвещение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</w:t>
      </w:r>
    </w:p>
    <w:p w:rsidR="00F609EE" w:rsidRPr="00F609EE" w:rsidRDefault="00F609EE" w:rsidP="00F609EE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Ю.Н.Макарычев. Алгебра 7 класс. М. Просвещение</w:t>
      </w:r>
    </w:p>
    <w:p w:rsidR="00F609EE" w:rsidRPr="00F609EE" w:rsidRDefault="00F609EE" w:rsidP="00F609EE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Ю.Н.Макарычев. Алгебра 8 класс. М. Просвещение</w:t>
      </w:r>
    </w:p>
    <w:p w:rsidR="00F609EE" w:rsidRPr="00F609EE" w:rsidRDefault="00F609EE" w:rsidP="00F609EE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Ю.Н.Макарычев. Алгебра 9 класс. М. Просвещение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</w:t>
      </w:r>
    </w:p>
    <w:p w:rsidR="00F609EE" w:rsidRPr="00F609EE" w:rsidRDefault="00F609EE" w:rsidP="00F609EE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7 класс: 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5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час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1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36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</w:t>
      </w:r>
    </w:p>
    <w:p w:rsidR="00F609EE" w:rsidRPr="00F609EE" w:rsidRDefault="00F609EE" w:rsidP="00F609EE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8 класс: 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5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1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36 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час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</w:t>
      </w:r>
    </w:p>
    <w:p w:rsidR="00F609EE" w:rsidRPr="00F609EE" w:rsidRDefault="00F609EE" w:rsidP="00F609EE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9 класс: 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5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337C8C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136 часов в год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F609EE" w:rsidRPr="00F609EE" w:rsidRDefault="00F609EE" w:rsidP="00F609EE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системой математических знаний и умений планирования и осуществления алгоритмической деятельности, выполнения и конструирование новых алгоритмов; решение разнообразных задач;</w:t>
      </w:r>
    </w:p>
    <w:p w:rsidR="00F609EE" w:rsidRPr="00F609EE" w:rsidRDefault="00F609EE" w:rsidP="00F609EE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исследовательская деятельность, постановка и формулирование новых задач;</w:t>
      </w:r>
      <w:r w:rsidRPr="00F609EE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интеллектуальное развитие формирование качеств личности, необходимых человеку для полноценной жизни: ясность и точность мысли, критичность мышления, интуиции, логического мышления,</w:t>
      </w:r>
    </w:p>
    <w:p w:rsidR="00F609EE" w:rsidRPr="00F609EE" w:rsidRDefault="00F609EE" w:rsidP="00F609EE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пространственных представлений;</w:t>
      </w:r>
    </w:p>
    <w:p w:rsidR="00F609EE" w:rsidRPr="00F609EE" w:rsidRDefault="00F609EE" w:rsidP="00F609EE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представлений об идеях и методах математики как универсального языка науки и техники;</w:t>
      </w:r>
    </w:p>
    <w:p w:rsidR="00F609EE" w:rsidRPr="00F609EE" w:rsidRDefault="00F609EE" w:rsidP="00F609EE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воспитание культуры личности, отношение к математике как к части общечеловеческой культуры.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F609EE" w:rsidRPr="00F609EE" w:rsidRDefault="00F609EE" w:rsidP="00F609E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F609EE" w:rsidRPr="00F609EE" w:rsidRDefault="00F609EE" w:rsidP="00F609E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создавать условия для формирования у учащихся предметной и учебно-исследовательской компетентностей;</w:t>
      </w:r>
    </w:p>
    <w:p w:rsidR="00F609EE" w:rsidRPr="00F609EE" w:rsidRDefault="00F609EE" w:rsidP="00F609E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F609EE" w:rsidRPr="00F609EE" w:rsidRDefault="00F609EE" w:rsidP="00F609E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F609EE" w:rsidRPr="00F609EE" w:rsidRDefault="00F609EE" w:rsidP="00F609EE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продолжить развивать у </w:t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обучающихся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общеучебные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F609EE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F609EE">
        <w:rPr>
          <w:rFonts w:ascii="inherit" w:eastAsia="Times New Roman" w:hAnsi="inherit" w:cs="Times New Roman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F609EE" w:rsidRPr="00F609EE" w:rsidRDefault="00F609EE" w:rsidP="00F609E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Cформированность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</w:t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о-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F609EE" w:rsidRPr="00F609EE" w:rsidRDefault="00F609EE" w:rsidP="00F609E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C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формированность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практики.</w:t>
      </w:r>
    </w:p>
    <w:p w:rsidR="00F609EE" w:rsidRPr="00F609EE" w:rsidRDefault="00F609EE" w:rsidP="00F609E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C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формированность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деятельности.</w:t>
      </w:r>
    </w:p>
    <w:p w:rsidR="00F609EE" w:rsidRPr="00F609EE" w:rsidRDefault="00F609EE" w:rsidP="00F609E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контрпримеры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F609EE" w:rsidRPr="00F609EE" w:rsidRDefault="00F609EE" w:rsidP="00F609E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Представление о математической науке как сфере человеческой деятельности, об этапах её развития, о её значимости для развития цивилизации.</w:t>
      </w:r>
    </w:p>
    <w:p w:rsidR="00F609EE" w:rsidRPr="00F609EE" w:rsidRDefault="00F609EE" w:rsidP="00F609E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Критичность мышления, умение распознавать логически некорректные высказывания, отличать гипотезу от факта.</w:t>
      </w:r>
    </w:p>
    <w:p w:rsidR="00F609EE" w:rsidRPr="00F609EE" w:rsidRDefault="00F609EE" w:rsidP="00F609E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Креативность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мышления, инициатива, находчивость, активность при решении алгебраических задач.</w:t>
      </w:r>
    </w:p>
    <w:p w:rsidR="00F609EE" w:rsidRPr="00F609EE" w:rsidRDefault="00F609EE" w:rsidP="00F609E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контролировать процесс и результат учебной математической деятельности.</w:t>
      </w:r>
    </w:p>
    <w:p w:rsidR="00F609EE" w:rsidRPr="00F609EE" w:rsidRDefault="00F609EE" w:rsidP="00F609EE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Способность к эмоциональному восприятию математических объектов, задач, решений, рассуждений.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устанавливать причинно-следственные связи; строить </w:t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логическое рассуждение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, умозаключение (индуктивное, дедуктивное и по аналогии) и выводы.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создавать, применять и преобразовывать </w:t>
      </w:r>
      <w:proofErr w:type="spellStart"/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знаково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— символические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средства, модели и схемы для решения учебных и познавательных задач.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</w:t>
      </w: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учебной и </w:t>
      </w: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общепользовательской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ИКТ-компетентности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);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видеть математическую задачу в контексте проблемной ситуации в других дисциплинах, в окружающей жизни.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находить в различных источниках информацию, необходимую для решения математических проблем,   и представлять её в понятной форме; принимать решение в условиях неполной и избыточной, точной и вероятностной информации.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понимать и использовать математические средства наглядности (рисунки, чертежи, схемы) для иллюстрации,  интерпретации,  аргументации.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выдвигать гипотезы при решении учебных задач и понимать необходимость их проверки.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применять индуктивные и дедуктивные способы рассуждений, видеть различные стратегии решения задач.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ставить цели, выбирать и создавать алгоритмы для решения учебных математических проблем.</w:t>
      </w:r>
    </w:p>
    <w:p w:rsidR="00F609EE" w:rsidRPr="00F609EE" w:rsidRDefault="00F609EE" w:rsidP="00F609EE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lastRenderedPageBreak/>
        <w:t>ПРЕДМЕТНЫЕ РЕЗУЛЬТАТЫ</w:t>
      </w:r>
    </w:p>
    <w:p w:rsidR="00F609EE" w:rsidRPr="00F609EE" w:rsidRDefault="00F609EE" w:rsidP="00F609E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утверждения.</w:t>
      </w:r>
    </w:p>
    <w:p w:rsidR="00F609EE" w:rsidRPr="00F609EE" w:rsidRDefault="00F609EE" w:rsidP="00F609E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  характер.</w:t>
      </w:r>
    </w:p>
    <w:p w:rsidR="00F609EE" w:rsidRPr="00F609EE" w:rsidRDefault="00F609EE" w:rsidP="00F609E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  предметах.</w:t>
      </w:r>
    </w:p>
    <w:p w:rsidR="00F609EE" w:rsidRPr="00F609EE" w:rsidRDefault="00F609EE" w:rsidP="00F609E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эксперимента.</w:t>
      </w:r>
    </w:p>
    <w:p w:rsidR="00F609EE" w:rsidRPr="00F609EE" w:rsidRDefault="00F609EE" w:rsidP="00F609E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практики.</w:t>
      </w:r>
    </w:p>
    <w:p w:rsidR="00F609EE" w:rsidRPr="00F609EE" w:rsidRDefault="00F609EE" w:rsidP="00F609E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зависимостей.</w:t>
      </w:r>
    </w:p>
    <w:p w:rsidR="00F609EE" w:rsidRPr="00F609EE" w:rsidRDefault="00F609EE" w:rsidP="00F609E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событий.</w:t>
      </w:r>
    </w:p>
    <w:p w:rsidR="00F609EE" w:rsidRPr="00F609EE" w:rsidRDefault="00F609EE" w:rsidP="00F609EE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СОДЕРЖАНИЕ: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7 класс:</w:t>
      </w:r>
    </w:p>
    <w:p w:rsidR="00F609EE" w:rsidRPr="00F609EE" w:rsidRDefault="00F609EE" w:rsidP="00F609E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Выражения, тождества, уравнения – 19 ч</w:t>
      </w:r>
    </w:p>
    <w:p w:rsidR="00F609EE" w:rsidRPr="00F609EE" w:rsidRDefault="00F609EE" w:rsidP="00F609E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Функции – 12 ч</w:t>
      </w:r>
    </w:p>
    <w:p w:rsidR="00F609EE" w:rsidRPr="00F609EE" w:rsidRDefault="00F609EE" w:rsidP="00F609E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Степень с натуральным показателем – 13 ч</w:t>
      </w:r>
    </w:p>
    <w:p w:rsidR="00F609EE" w:rsidRPr="00F609EE" w:rsidRDefault="00F609EE" w:rsidP="00F609E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Многочлены – 18 ч</w:t>
      </w:r>
    </w:p>
    <w:p w:rsidR="00F609EE" w:rsidRPr="00F609EE" w:rsidRDefault="00F609EE" w:rsidP="00F609E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Формулы сокращенного умножения – 18 ч</w:t>
      </w:r>
    </w:p>
    <w:p w:rsidR="00F609EE" w:rsidRPr="00F609EE" w:rsidRDefault="00F609EE" w:rsidP="00F609E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Системы линейных уравнений – 15 ч</w:t>
      </w:r>
    </w:p>
    <w:p w:rsidR="00F609EE" w:rsidRPr="00F609EE" w:rsidRDefault="00F609EE" w:rsidP="00F609EE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– 7 ч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8 класс:</w:t>
      </w:r>
    </w:p>
    <w:p w:rsidR="00F609EE" w:rsidRPr="00F609EE" w:rsidRDefault="00F609EE" w:rsidP="00F609E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Рациональные дроби – 24 ч</w:t>
      </w:r>
    </w:p>
    <w:p w:rsidR="00F609EE" w:rsidRPr="00F609EE" w:rsidRDefault="00F609EE" w:rsidP="00F609E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Квадратные корни – 19 ч</w:t>
      </w:r>
    </w:p>
    <w:p w:rsidR="00F609EE" w:rsidRPr="00F609EE" w:rsidRDefault="00F609EE" w:rsidP="00F609E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Уравнения и неравенства с двумя переменной – 22 ч</w:t>
      </w:r>
    </w:p>
    <w:p w:rsidR="00F609EE" w:rsidRPr="00F609EE" w:rsidRDefault="00F609EE" w:rsidP="00F609E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Неравенства – 20 ч</w:t>
      </w:r>
    </w:p>
    <w:p w:rsidR="00F609EE" w:rsidRPr="00F609EE" w:rsidRDefault="00F609EE" w:rsidP="00F609E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Степень с целым показателем. Элементы статистики – 12 ч</w:t>
      </w:r>
    </w:p>
    <w:p w:rsidR="00F609EE" w:rsidRPr="00F609EE" w:rsidRDefault="00F609EE" w:rsidP="00F609EE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Повторение – 5 ч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9 класс:</w:t>
      </w:r>
    </w:p>
    <w:p w:rsidR="00F609EE" w:rsidRPr="00F609EE" w:rsidRDefault="00F609EE" w:rsidP="00F609E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Вводное повторение – 6 ч</w:t>
      </w:r>
    </w:p>
    <w:p w:rsidR="00F609EE" w:rsidRPr="00F609EE" w:rsidRDefault="00F609EE" w:rsidP="00F609E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Квадратичная функция – 27 ч</w:t>
      </w:r>
    </w:p>
    <w:p w:rsidR="00F609EE" w:rsidRPr="00F609EE" w:rsidRDefault="00F609EE" w:rsidP="00F609E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Уравнения и неравенства с одной переменной – 15 ч</w:t>
      </w:r>
    </w:p>
    <w:p w:rsidR="00F609EE" w:rsidRPr="00F609EE" w:rsidRDefault="00F609EE" w:rsidP="00F609E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Уравнения и неравенства с двумя переменными – 25 ч</w:t>
      </w:r>
    </w:p>
    <w:p w:rsidR="00F609EE" w:rsidRPr="00F609EE" w:rsidRDefault="00F609EE" w:rsidP="00F609E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Арифметическая и геометрическая прогрессия – 20 ч</w:t>
      </w:r>
    </w:p>
    <w:p w:rsidR="00F609EE" w:rsidRPr="00F609EE" w:rsidRDefault="00F609EE" w:rsidP="00F609E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Элементы комбинаторики и теории вероятностей – 18 ч</w:t>
      </w:r>
    </w:p>
    <w:p w:rsidR="00F609EE" w:rsidRPr="00F609EE" w:rsidRDefault="00F609EE" w:rsidP="00F609EE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sz w:val="21"/>
          <w:szCs w:val="21"/>
          <w:lang w:eastAsia="ru-RU"/>
        </w:rPr>
        <w:t>Повторение. Решение задач – 25 ч</w:t>
      </w:r>
    </w:p>
    <w:p w:rsidR="00F609EE" w:rsidRPr="00F609EE" w:rsidRDefault="00F609EE" w:rsidP="00F609EE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lastRenderedPageBreak/>
        <w:t>ФОРМЫ ТЕКУЩЕГО КОНТРОЛЯ И ПРОМЕЖУТОЧНОЙ АТТЕСТАЦИИ</w:t>
      </w:r>
    </w:p>
    <w:p w:rsidR="00F609EE" w:rsidRPr="00F609EE" w:rsidRDefault="00F609EE" w:rsidP="00F609EE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Формы контроля: фронтальный опрос, проверка домашнего задания, индивидуальная работа у доски, индивидуальная работа по карточкам, самостоятельная работа, проверочная работа, математический диктант, тестовая работа. Промежуточная аттестация проводится в форме тестов, контрольных, самостоятельных работ.</w:t>
      </w:r>
    </w:p>
    <w:p w:rsidR="00F609EE" w:rsidRPr="00F609EE" w:rsidRDefault="00F609EE" w:rsidP="00F609EE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Виды контроля знаний и умений</w:t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:</w:t>
      </w:r>
      <w:proofErr w:type="gramEnd"/>
      <w:r w:rsidRPr="00F609EE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Предварительный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(диагностический): проводят в начале учебного года, полугодия, четверти, на первых уроках нового раздела или темы учебного курса. Его функциональное назначение состоит в том, чтобы изучить уровень готовности учащихся к восприятию нового материала. В начале года необходимо проверить, что сохранилось и что «улетучилось» из изученного школьниками в прошлом учебном году (прочность знаний или остаточные знания, в современной терминологии).</w:t>
      </w:r>
    </w:p>
    <w:p w:rsidR="00F609EE" w:rsidRPr="00F609EE" w:rsidRDefault="00F609EE" w:rsidP="00F609EE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На основе данных диагностического контроля учитель планирует изучение нового материала, предусматривает сопутствующее повторение, прорабатывает внутр</w:t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и-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и </w:t>
      </w: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межтемные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связи, актуализирует знания, которые ранее не были востребованы.</w:t>
      </w:r>
    </w:p>
    <w:p w:rsidR="00F609EE" w:rsidRPr="00F609EE" w:rsidRDefault="00F609EE" w:rsidP="00F609EE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Текущий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: самая оперативная, динамичная и гибкая проверка результатов обучения. Текущий контроль сопровождает процесс формирования новых знаний и умений, когда еще рано говорить </w:t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их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сформированности</w:t>
      </w:r>
      <w:proofErr w:type="spell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 Основная цель этого контроля – провести анализ хода формирования знаний и умений. Это дает возможность учителю своевременно выявить недостатки, установить их причины и подготовить материалы, позволяющие  устранить недостатки, исправить ошибки, усвоить правила, научиться выполнять нужные операции и действия  (самостоятельная работа, проверочная работа, математический диктант, тест, опрос).</w:t>
      </w:r>
    </w:p>
    <w:p w:rsidR="00F609EE" w:rsidRPr="00F609EE" w:rsidRDefault="00F609EE" w:rsidP="00F609EE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Тематический</w:t>
      </w:r>
      <w:proofErr w:type="gramEnd"/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: проводится после изучения какой-либо темы или двух небольших тем, связанных между собой линейными связями. Тематический контроль начинается на повторительно-обобщающих уроках. Его цель – обобщение и систематизация учебного материала всей темы.</w:t>
      </w:r>
    </w:p>
    <w:p w:rsidR="00F609EE" w:rsidRPr="00F609EE" w:rsidRDefault="00F609EE" w:rsidP="00F609EE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Организуя повторение и проверку знаний и умений на таких уроках, учитель предупреждает забывание материала, закрепляет его как базу, необходимую для изучения последующих разделов учебного предмета.</w:t>
      </w:r>
    </w:p>
    <w:p w:rsidR="00F609EE" w:rsidRPr="00F609EE" w:rsidRDefault="00F609EE" w:rsidP="00F609EE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Задания для контрольной работы рассчитаны на выявление знаний всей темы, на установление связей внутри темы и с предыдущими темами курса, на умение переносить знания на другой материал, на поиск выводов обобщающего характера, зачет, контрольная работа.</w:t>
      </w:r>
    </w:p>
    <w:p w:rsidR="00F609EE" w:rsidRPr="00F609EE" w:rsidRDefault="00F609EE" w:rsidP="00F609EE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Итоговый: призван констатировать наличие и оценить результаты обучения за достаточно большой промежуток учебного времени – полугодие, год или ступень обучения (государственная итоговая аттестация).  </w:t>
      </w:r>
    </w:p>
    <w:p w:rsidR="00F609EE" w:rsidRPr="00F609EE" w:rsidRDefault="00F609EE" w:rsidP="00F609EE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F609EE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Система контролирующих материалов, позволяющих оценить уровень и качество ЗУН обучающихся на входном, текущем и итоговом этапах изучения предмета включает в себя сборники тестовых и текстовых заданий</w:t>
      </w:r>
    </w:p>
    <w:p w:rsidR="007E413A" w:rsidRDefault="007E413A">
      <w:bookmarkStart w:id="0" w:name="_GoBack"/>
      <w:bookmarkEnd w:id="0"/>
    </w:p>
    <w:sectPr w:rsidR="007E413A" w:rsidSect="00A10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20342"/>
    <w:multiLevelType w:val="multilevel"/>
    <w:tmpl w:val="4B0E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7E2B0E"/>
    <w:multiLevelType w:val="multilevel"/>
    <w:tmpl w:val="F8B02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174153"/>
    <w:multiLevelType w:val="multilevel"/>
    <w:tmpl w:val="BD4A5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805DB7"/>
    <w:multiLevelType w:val="multilevel"/>
    <w:tmpl w:val="DC344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19C4233"/>
    <w:multiLevelType w:val="multilevel"/>
    <w:tmpl w:val="C24A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437E35"/>
    <w:multiLevelType w:val="multilevel"/>
    <w:tmpl w:val="025CF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92615EE"/>
    <w:multiLevelType w:val="multilevel"/>
    <w:tmpl w:val="02C4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AAE5850"/>
    <w:multiLevelType w:val="multilevel"/>
    <w:tmpl w:val="6FB4B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DDF4418"/>
    <w:multiLevelType w:val="multilevel"/>
    <w:tmpl w:val="41C8F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FFB303E"/>
    <w:multiLevelType w:val="multilevel"/>
    <w:tmpl w:val="F4FAB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56C04B1"/>
    <w:multiLevelType w:val="multilevel"/>
    <w:tmpl w:val="64B4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9EE"/>
    <w:rsid w:val="00337C8C"/>
    <w:rsid w:val="007E413A"/>
    <w:rsid w:val="00A10E2D"/>
    <w:rsid w:val="00F60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2D"/>
  </w:style>
  <w:style w:type="paragraph" w:styleId="1">
    <w:name w:val="heading 1"/>
    <w:basedOn w:val="a"/>
    <w:link w:val="10"/>
    <w:uiPriority w:val="9"/>
    <w:qFormat/>
    <w:rsid w:val="00F609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609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09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09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6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609EE"/>
    <w:rPr>
      <w:i/>
      <w:iCs/>
    </w:rPr>
  </w:style>
  <w:style w:type="character" w:customStyle="1" w:styleId="outer">
    <w:name w:val="outer"/>
    <w:basedOn w:val="a0"/>
    <w:rsid w:val="00F609EE"/>
  </w:style>
  <w:style w:type="character" w:customStyle="1" w:styleId="inner">
    <w:name w:val="inner"/>
    <w:basedOn w:val="a0"/>
    <w:rsid w:val="00F609EE"/>
  </w:style>
  <w:style w:type="character" w:styleId="a5">
    <w:name w:val="Hyperlink"/>
    <w:basedOn w:val="a0"/>
    <w:uiPriority w:val="99"/>
    <w:semiHidden/>
    <w:unhideWhenUsed/>
    <w:rsid w:val="00F609E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609EE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09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609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09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09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6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609EE"/>
    <w:rPr>
      <w:i/>
      <w:iCs/>
    </w:rPr>
  </w:style>
  <w:style w:type="character" w:customStyle="1" w:styleId="outer">
    <w:name w:val="outer"/>
    <w:basedOn w:val="a0"/>
    <w:rsid w:val="00F609EE"/>
  </w:style>
  <w:style w:type="character" w:customStyle="1" w:styleId="inner">
    <w:name w:val="inner"/>
    <w:basedOn w:val="a0"/>
    <w:rsid w:val="00F609EE"/>
  </w:style>
  <w:style w:type="character" w:styleId="a5">
    <w:name w:val="Hyperlink"/>
    <w:basedOn w:val="a0"/>
    <w:uiPriority w:val="99"/>
    <w:semiHidden/>
    <w:unhideWhenUsed/>
    <w:rsid w:val="00F609E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609EE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4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6678">
                  <w:marLeft w:val="-4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9977">
                      <w:marLeft w:val="4551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97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656509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8824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77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2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748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87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911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1819</Words>
  <Characters>10370</Characters>
  <Application>Microsoft Office Word</Application>
  <DocSecurity>0</DocSecurity>
  <Lines>86</Lines>
  <Paragraphs>24</Paragraphs>
  <ScaleCrop>false</ScaleCrop>
  <Company/>
  <LinksUpToDate>false</LinksUpToDate>
  <CharactersWithSpaces>12165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2018-04-13T17:56:00Z</dcterms:created>
  <dcterms:modified xsi:type="dcterms:W3CDTF">2018-04-14T11:20:00Z</dcterms:modified>
</cp:coreProperties>
</file>