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0B" w:rsidRPr="00647A0B" w:rsidRDefault="00647A0B" w:rsidP="00647A0B">
      <w:pPr>
        <w:shd w:val="clear" w:color="auto" w:fill="FFFFFF"/>
        <w:spacing w:after="150" w:line="330" w:lineRule="atLeast"/>
        <w:ind w:left="284"/>
        <w:jc w:val="center"/>
        <w:rPr>
          <w:rFonts w:ascii="Arial Black" w:eastAsia="Times New Roman" w:hAnsi="Arial Black" w:cs="Times New Roman"/>
          <w:b/>
          <w:color w:val="FF0000"/>
          <w:sz w:val="36"/>
          <w:szCs w:val="28"/>
          <w:u w:val="single"/>
          <w:lang w:eastAsia="ru-RU"/>
        </w:rPr>
      </w:pPr>
      <w:r w:rsidRPr="00647A0B">
        <w:rPr>
          <w:rFonts w:ascii="Arial Black" w:eastAsia="Times New Roman" w:hAnsi="Arial Black" w:cs="Times New Roman"/>
          <w:b/>
          <w:bCs/>
          <w:color w:val="FF0000"/>
          <w:sz w:val="36"/>
          <w:szCs w:val="28"/>
          <w:u w:val="single"/>
          <w:lang w:eastAsia="ru-RU"/>
        </w:rPr>
        <w:t>Рекомендация педагогам и родителям.</w:t>
      </w:r>
    </w:p>
    <w:p w:rsidR="00647A0B" w:rsidRDefault="00647A0B" w:rsidP="00647A0B">
      <w:pPr>
        <w:shd w:val="clear" w:color="auto" w:fill="FFFFFF"/>
        <w:spacing w:after="150" w:line="330" w:lineRule="atLeast"/>
        <w:ind w:left="284"/>
        <w:rPr>
          <w:rFonts w:asciiTheme="majorHAnsi" w:eastAsia="Times New Roman" w:hAnsiTheme="majorHAnsi" w:cs="Times New Roman"/>
          <w:b/>
          <w:color w:val="484C51"/>
          <w:sz w:val="28"/>
          <w:szCs w:val="28"/>
          <w:lang w:eastAsia="ru-RU"/>
        </w:rPr>
      </w:pPr>
    </w:p>
    <w:p w:rsidR="00647A0B" w:rsidRPr="00647A0B" w:rsidRDefault="00647A0B" w:rsidP="00647A0B">
      <w:pPr>
        <w:shd w:val="clear" w:color="auto" w:fill="FFFFFF"/>
        <w:spacing w:after="150" w:line="330" w:lineRule="atLeast"/>
        <w:ind w:left="284"/>
        <w:rPr>
          <w:rFonts w:asciiTheme="majorHAnsi" w:eastAsia="Times New Roman" w:hAnsiTheme="majorHAnsi" w:cs="Arial"/>
          <w:b/>
          <w:color w:val="484C51"/>
          <w:sz w:val="28"/>
          <w:szCs w:val="28"/>
          <w:lang w:eastAsia="ru-RU"/>
        </w:rPr>
      </w:pPr>
      <w:r w:rsidRPr="00647A0B">
        <w:rPr>
          <w:rFonts w:asciiTheme="majorHAnsi" w:eastAsia="Times New Roman" w:hAnsiTheme="majorHAnsi" w:cs="Times New Roman"/>
          <w:b/>
          <w:color w:val="484C51"/>
          <w:sz w:val="28"/>
          <w:szCs w:val="28"/>
          <w:lang w:eastAsia="ru-RU"/>
        </w:rPr>
        <w:t>Причины, по которым дети начинают употреблять наркотики:</w:t>
      </w:r>
    </w:p>
    <w:p w:rsidR="00647A0B" w:rsidRPr="00647A0B" w:rsidRDefault="00647A0B" w:rsidP="00647A0B">
      <w:pPr>
        <w:numPr>
          <w:ilvl w:val="0"/>
          <w:numId w:val="1"/>
        </w:numPr>
        <w:shd w:val="clear" w:color="auto" w:fill="FFFFFF"/>
        <w:spacing w:after="150" w:line="330" w:lineRule="atLeast"/>
        <w:ind w:left="596"/>
        <w:rPr>
          <w:rFonts w:asciiTheme="majorHAnsi" w:eastAsia="Times New Roman" w:hAnsiTheme="majorHAnsi" w:cs="Tahoma"/>
          <w:color w:val="555555"/>
          <w:sz w:val="28"/>
          <w:szCs w:val="28"/>
          <w:lang w:eastAsia="ru-RU"/>
        </w:rPr>
      </w:pPr>
      <w:proofErr w:type="gramStart"/>
      <w:r w:rsidRPr="00647A0B">
        <w:rPr>
          <w:rFonts w:asciiTheme="majorHAnsi" w:eastAsia="Times New Roman" w:hAnsiTheme="majorHAnsi" w:cs="Times New Roman"/>
          <w:color w:val="555555"/>
          <w:sz w:val="28"/>
          <w:szCs w:val="28"/>
          <w:lang w:eastAsia="ru-RU"/>
        </w:rPr>
        <w:t>любопытство (благодаря известному высказыванию не очень умных людей:</w:t>
      </w:r>
      <w:proofErr w:type="gramEnd"/>
      <w:r w:rsidRPr="00647A0B">
        <w:rPr>
          <w:rFonts w:asciiTheme="majorHAnsi" w:eastAsia="Times New Roman" w:hAnsiTheme="majorHAnsi" w:cs="Times New Roman"/>
          <w:color w:val="555555"/>
          <w:sz w:val="28"/>
          <w:szCs w:val="28"/>
          <w:lang w:eastAsia="ru-RU"/>
        </w:rPr>
        <w:t xml:space="preserve"> </w:t>
      </w:r>
      <w:proofErr w:type="gramStart"/>
      <w:r w:rsidRPr="00647A0B">
        <w:rPr>
          <w:rFonts w:asciiTheme="majorHAnsi" w:eastAsia="Times New Roman" w:hAnsiTheme="majorHAnsi" w:cs="Times New Roman"/>
          <w:color w:val="555555"/>
          <w:sz w:val="28"/>
          <w:szCs w:val="28"/>
          <w:lang w:eastAsia="ru-RU"/>
        </w:rPr>
        <w:t>«Все надо попробовать!»);</w:t>
      </w:r>
      <w:proofErr w:type="gramEnd"/>
    </w:p>
    <w:p w:rsidR="00647A0B" w:rsidRPr="00647A0B" w:rsidRDefault="00647A0B" w:rsidP="00647A0B">
      <w:pPr>
        <w:numPr>
          <w:ilvl w:val="0"/>
          <w:numId w:val="1"/>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желание быть похожим на «крутого парня», на старшего авторитетного товарища, часто личный пример родителей и т. д.;</w:t>
      </w:r>
    </w:p>
    <w:p w:rsidR="00647A0B" w:rsidRPr="00647A0B" w:rsidRDefault="00647A0B" w:rsidP="00647A0B">
      <w:pPr>
        <w:numPr>
          <w:ilvl w:val="0"/>
          <w:numId w:val="1"/>
        </w:numPr>
        <w:shd w:val="clear" w:color="auto" w:fill="FFFFFF"/>
        <w:spacing w:after="150" w:line="330" w:lineRule="atLeast"/>
        <w:ind w:left="596"/>
        <w:rPr>
          <w:rFonts w:asciiTheme="majorHAnsi" w:eastAsia="Times New Roman" w:hAnsiTheme="majorHAnsi" w:cs="Tahoma"/>
          <w:color w:val="555555"/>
          <w:sz w:val="28"/>
          <w:szCs w:val="28"/>
          <w:lang w:eastAsia="ru-RU"/>
        </w:rPr>
      </w:pPr>
      <w:r>
        <w:rPr>
          <w:rFonts w:asciiTheme="majorHAnsi" w:eastAsia="Times New Roman" w:hAnsiTheme="majorHAnsi" w:cs="Times New Roman"/>
          <w:color w:val="555555"/>
          <w:sz w:val="28"/>
          <w:szCs w:val="28"/>
          <w:lang w:eastAsia="ru-RU"/>
        </w:rPr>
        <w:t> </w:t>
      </w:r>
      <w:r w:rsidRPr="00647A0B">
        <w:rPr>
          <w:rFonts w:asciiTheme="majorHAnsi" w:eastAsia="Times New Roman" w:hAnsiTheme="majorHAnsi" w:cs="Times New Roman"/>
          <w:color w:val="555555"/>
          <w:sz w:val="28"/>
          <w:szCs w:val="28"/>
          <w:lang w:eastAsia="ru-RU"/>
        </w:rPr>
        <w:t>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647A0B" w:rsidRPr="00647A0B" w:rsidRDefault="00647A0B" w:rsidP="00647A0B">
      <w:pPr>
        <w:numPr>
          <w:ilvl w:val="0"/>
          <w:numId w:val="1"/>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безделье, отсутствие каких-либо занятий либо обязанностей, в результате - эксперименты от скуки.</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w:t>
      </w:r>
      <w:r w:rsidRPr="00647A0B">
        <w:rPr>
          <w:rFonts w:asciiTheme="majorHAnsi" w:eastAsia="Times New Roman" w:hAnsiTheme="majorHAnsi" w:cs="Times New Roman"/>
          <w:b/>
          <w:bCs/>
          <w:color w:val="484C51"/>
          <w:sz w:val="28"/>
          <w:szCs w:val="28"/>
          <w:u w:val="single"/>
          <w:lang w:eastAsia="ru-RU"/>
        </w:rPr>
        <w:t>Территория безопасности</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FF0000"/>
          <w:sz w:val="28"/>
          <w:szCs w:val="28"/>
          <w:lang w:eastAsia="ru-RU"/>
        </w:rPr>
        <w:t>РОДИТЕЛИ! ЗАДУМАЙТЕСЬ:</w:t>
      </w:r>
    </w:p>
    <w:p w:rsidR="00647A0B" w:rsidRPr="00647A0B" w:rsidRDefault="00647A0B" w:rsidP="00647A0B">
      <w:pPr>
        <w:numPr>
          <w:ilvl w:val="0"/>
          <w:numId w:val="2"/>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w:t>
      </w:r>
      <w:proofErr w:type="gramStart"/>
      <w:r w:rsidRPr="00647A0B">
        <w:rPr>
          <w:rFonts w:asciiTheme="majorHAnsi" w:eastAsia="Times New Roman" w:hAnsiTheme="majorHAnsi" w:cs="Times New Roman"/>
          <w:color w:val="484C51"/>
          <w:sz w:val="28"/>
          <w:szCs w:val="28"/>
          <w:lang w:eastAsia="ru-RU"/>
        </w:rPr>
        <w:t>о</w:t>
      </w:r>
      <w:proofErr w:type="gramEnd"/>
      <w:r w:rsidRPr="00647A0B">
        <w:rPr>
          <w:rFonts w:asciiTheme="majorHAnsi" w:eastAsia="Times New Roman" w:hAnsiTheme="majorHAnsi" w:cs="Times New Roman"/>
          <w:color w:val="484C51"/>
          <w:sz w:val="28"/>
          <w:szCs w:val="28"/>
          <w:lang w:eastAsia="ru-RU"/>
        </w:rPr>
        <w:t>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b/>
          <w:bCs/>
          <w:color w:val="484C51"/>
          <w:sz w:val="28"/>
          <w:szCs w:val="28"/>
          <w:lang w:eastAsia="ru-RU"/>
        </w:rPr>
        <w:t>   Рекомендация педагогам и родителям</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кайф",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испробованы педагогами и родителями во всем мире и доказали свою эффективность.</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lastRenderedPageBreak/>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647A0B" w:rsidRPr="00647A0B" w:rsidRDefault="00647A0B" w:rsidP="00647A0B">
      <w:pPr>
        <w:shd w:val="clear" w:color="auto" w:fill="FFFFFF"/>
        <w:spacing w:after="150" w:line="330" w:lineRule="atLeast"/>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(например: очевидный вред здоровью его собственному или его друзей, информации о готовящемся преступлении и т.д.).</w:t>
      </w:r>
    </w:p>
    <w:p w:rsidR="00647A0B" w:rsidRPr="00647A0B" w:rsidRDefault="00647A0B" w:rsidP="00647A0B">
      <w:pPr>
        <w:shd w:val="clear" w:color="auto" w:fill="FFFFFF"/>
        <w:spacing w:after="150" w:line="330" w:lineRule="atLeast"/>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Дайте советы, но не давите советами</w:t>
      </w:r>
      <w:proofErr w:type="gramStart"/>
      <w:r w:rsidRPr="00647A0B">
        <w:rPr>
          <w:rFonts w:asciiTheme="majorHAnsi" w:eastAsia="Times New Roman" w:hAnsiTheme="majorHAnsi" w:cs="Times New Roman"/>
          <w:color w:val="484C51"/>
          <w:sz w:val="28"/>
          <w:szCs w:val="28"/>
          <w:lang w:eastAsia="ru-RU"/>
        </w:rPr>
        <w:t xml:space="preserve"> К</w:t>
      </w:r>
      <w:proofErr w:type="gramEnd"/>
      <w:r w:rsidRPr="00647A0B">
        <w:rPr>
          <w:rFonts w:asciiTheme="majorHAnsi" w:eastAsia="Times New Roman" w:hAnsiTheme="majorHAnsi" w:cs="Times New Roman"/>
          <w:color w:val="484C51"/>
          <w:sz w:val="28"/>
          <w:szCs w:val="28"/>
          <w:lang w:eastAsia="ru-RU"/>
        </w:rPr>
        <w:t>ак показывают житейские наблюдения, мы все не очень любим прислушиваться к чужому мнению. Очевидно, что совет может быть эффективен только в случаях наиболее рациональной может выступать форма, предполагающая свободный выбор ребенка.</w:t>
      </w:r>
    </w:p>
    <w:p w:rsidR="00647A0B" w:rsidRPr="00647A0B" w:rsidRDefault="00647A0B" w:rsidP="00647A0B">
      <w:pPr>
        <w:shd w:val="clear" w:color="auto" w:fill="FFFFFF"/>
        <w:spacing w:after="150" w:line="330" w:lineRule="atLeast"/>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xml:space="preserve">-   Подумайте о свое </w:t>
      </w:r>
      <w:proofErr w:type="gramStart"/>
      <w:r w:rsidRPr="00647A0B">
        <w:rPr>
          <w:rFonts w:asciiTheme="majorHAnsi" w:eastAsia="Times New Roman" w:hAnsiTheme="majorHAnsi" w:cs="Times New Roman"/>
          <w:color w:val="484C51"/>
          <w:sz w:val="28"/>
          <w:szCs w:val="28"/>
          <w:lang w:eastAsia="ru-RU"/>
        </w:rPr>
        <w:t>примере</w:t>
      </w:r>
      <w:proofErr w:type="gramEnd"/>
      <w:r w:rsidRPr="00647A0B">
        <w:rPr>
          <w:rFonts w:asciiTheme="majorHAnsi" w:eastAsia="Times New Roman" w:hAnsiTheme="majorHAnsi" w:cs="Times New Roman"/>
          <w:color w:val="484C51"/>
          <w:sz w:val="28"/>
          <w:szCs w:val="28"/>
          <w:lang w:eastAsia="ru-RU"/>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647A0B" w:rsidRPr="00647A0B" w:rsidRDefault="00647A0B" w:rsidP="00647A0B">
      <w:pPr>
        <w:shd w:val="clear" w:color="auto" w:fill="FFFFFF"/>
        <w:spacing w:after="150" w:line="330" w:lineRule="atLeast"/>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Поддерживайте в ребенке самоуважение и думайте о его самореализации</w:t>
      </w:r>
      <w:proofErr w:type="gramStart"/>
      <w:r w:rsidRPr="00647A0B">
        <w:rPr>
          <w:rFonts w:asciiTheme="majorHAnsi" w:eastAsia="Times New Roman" w:hAnsiTheme="majorHAnsi" w:cs="Times New Roman"/>
          <w:color w:val="484C51"/>
          <w:sz w:val="28"/>
          <w:szCs w:val="28"/>
          <w:lang w:eastAsia="ru-RU"/>
        </w:rPr>
        <w:t xml:space="preserve"> П</w:t>
      </w:r>
      <w:proofErr w:type="gramEnd"/>
      <w:r w:rsidRPr="00647A0B">
        <w:rPr>
          <w:rFonts w:asciiTheme="majorHAnsi" w:eastAsia="Times New Roman" w:hAnsiTheme="majorHAnsi" w:cs="Times New Roman"/>
          <w:color w:val="484C51"/>
          <w:sz w:val="28"/>
          <w:szCs w:val="28"/>
          <w:lang w:eastAsia="ru-RU"/>
        </w:rPr>
        <w:t>ожалуй, это самое важное и трудное.</w:t>
      </w:r>
    </w:p>
    <w:p w:rsidR="00647A0B" w:rsidRPr="00647A0B" w:rsidRDefault="00647A0B" w:rsidP="00647A0B">
      <w:pPr>
        <w:spacing w:after="0" w:line="240" w:lineRule="auto"/>
        <w:rPr>
          <w:rFonts w:asciiTheme="majorHAnsi" w:eastAsia="Times New Roman" w:hAnsiTheme="majorHAnsi" w:cs="Times New Roman"/>
          <w:sz w:val="28"/>
          <w:szCs w:val="28"/>
          <w:lang w:eastAsia="ru-RU"/>
        </w:rPr>
      </w:pPr>
      <w:r w:rsidRPr="00647A0B">
        <w:rPr>
          <w:rFonts w:asciiTheme="majorHAnsi" w:eastAsia="Times New Roman" w:hAnsiTheme="majorHAnsi" w:cs="Tahoma"/>
          <w:color w:val="555555"/>
          <w:sz w:val="28"/>
          <w:szCs w:val="28"/>
          <w:shd w:val="clear" w:color="auto" w:fill="FFFFFF"/>
          <w:lang w:eastAsia="ru-RU"/>
        </w:rPr>
        <w:t> </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647A0B">
        <w:rPr>
          <w:rFonts w:asciiTheme="majorHAnsi" w:eastAsia="Times New Roman" w:hAnsiTheme="majorHAnsi" w:cs="Times New Roman"/>
          <w:color w:val="484C51"/>
          <w:sz w:val="28"/>
          <w:szCs w:val="28"/>
          <w:lang w:eastAsia="ru-RU"/>
        </w:rPr>
        <w:t>самореализоваться</w:t>
      </w:r>
      <w:proofErr w:type="spellEnd"/>
      <w:r w:rsidRPr="00647A0B">
        <w:rPr>
          <w:rFonts w:asciiTheme="majorHAnsi" w:eastAsia="Times New Roman" w:hAnsiTheme="majorHAnsi" w:cs="Times New Roman"/>
          <w:color w:val="484C51"/>
          <w:sz w:val="28"/>
          <w:szCs w:val="28"/>
          <w:lang w:eastAsia="ru-RU"/>
        </w:rPr>
        <w:t>.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 Чем более сформировано у ребенка чувство самоуважения, тем более вероятности, что он сможет сказать "нет" в ответ на предложения испытать новые ощущения, стать взрослее или быть таким, как все.</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lastRenderedPageBreak/>
        <w:t xml:space="preserve">Несколько правил, позволяющих предотвратить потребление </w:t>
      </w:r>
      <w:proofErr w:type="spellStart"/>
      <w:r w:rsidRPr="00647A0B">
        <w:rPr>
          <w:rFonts w:asciiTheme="majorHAnsi" w:eastAsia="Times New Roman" w:hAnsiTheme="majorHAnsi" w:cs="Times New Roman"/>
          <w:color w:val="484C51"/>
          <w:sz w:val="28"/>
          <w:szCs w:val="28"/>
          <w:lang w:eastAsia="ru-RU"/>
        </w:rPr>
        <w:t>психоактивных</w:t>
      </w:r>
      <w:proofErr w:type="spellEnd"/>
      <w:r w:rsidRPr="00647A0B">
        <w:rPr>
          <w:rFonts w:asciiTheme="majorHAnsi" w:eastAsia="Times New Roman" w:hAnsiTheme="majorHAnsi" w:cs="Times New Roman"/>
          <w:color w:val="484C51"/>
          <w:sz w:val="28"/>
          <w:szCs w:val="28"/>
          <w:lang w:eastAsia="ru-RU"/>
        </w:rPr>
        <w:t xml:space="preserve"> веществ вашим ребенком.</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647A0B" w:rsidRPr="00647A0B" w:rsidRDefault="00647A0B" w:rsidP="00647A0B">
      <w:pPr>
        <w:spacing w:after="0" w:line="240" w:lineRule="auto"/>
        <w:rPr>
          <w:rFonts w:asciiTheme="majorHAnsi" w:eastAsia="Times New Roman" w:hAnsiTheme="majorHAnsi" w:cs="Times New Roman"/>
          <w:sz w:val="28"/>
          <w:szCs w:val="28"/>
          <w:lang w:eastAsia="ru-RU"/>
        </w:rPr>
      </w:pPr>
      <w:r w:rsidRPr="00647A0B">
        <w:rPr>
          <w:rFonts w:asciiTheme="majorHAnsi" w:eastAsia="Times New Roman" w:hAnsiTheme="majorHAnsi" w:cs="Tahoma"/>
          <w:color w:val="555555"/>
          <w:sz w:val="28"/>
          <w:szCs w:val="28"/>
          <w:shd w:val="clear" w:color="auto" w:fill="FFFFFF"/>
          <w:lang w:eastAsia="ru-RU"/>
        </w:rPr>
        <w:t> </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1. </w:t>
      </w:r>
      <w:r w:rsidRPr="00647A0B">
        <w:rPr>
          <w:rFonts w:asciiTheme="majorHAnsi" w:eastAsia="Times New Roman" w:hAnsiTheme="majorHAnsi" w:cs="Times New Roman"/>
          <w:color w:val="FF0000"/>
          <w:sz w:val="28"/>
          <w:szCs w:val="28"/>
          <w:lang w:eastAsia="ru-RU"/>
        </w:rPr>
        <w:t>Общайтесь друг с другом</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Помните об этом, старайтесь быть инициатором откровенного, открытого общения со своим ребенком.</w:t>
      </w:r>
    </w:p>
    <w:p w:rsidR="00647A0B" w:rsidRPr="00647A0B" w:rsidRDefault="00647A0B" w:rsidP="00647A0B">
      <w:pPr>
        <w:spacing w:after="0" w:line="240" w:lineRule="auto"/>
        <w:rPr>
          <w:rFonts w:asciiTheme="majorHAnsi" w:eastAsia="Times New Roman" w:hAnsiTheme="majorHAnsi" w:cs="Times New Roman"/>
          <w:sz w:val="28"/>
          <w:szCs w:val="28"/>
          <w:lang w:eastAsia="ru-RU"/>
        </w:rPr>
      </w:pPr>
      <w:r w:rsidRPr="00647A0B">
        <w:rPr>
          <w:rFonts w:asciiTheme="majorHAnsi" w:eastAsia="Times New Roman" w:hAnsiTheme="majorHAnsi" w:cs="Tahoma"/>
          <w:color w:val="555555"/>
          <w:sz w:val="28"/>
          <w:szCs w:val="28"/>
          <w:shd w:val="clear" w:color="auto" w:fill="FFFFFF"/>
          <w:lang w:eastAsia="ru-RU"/>
        </w:rPr>
        <w:t> </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FF0000"/>
          <w:sz w:val="28"/>
          <w:szCs w:val="28"/>
          <w:lang w:eastAsia="ru-RU"/>
        </w:rPr>
        <w:t>2. Выслушивайте друг друга</w:t>
      </w:r>
    </w:p>
    <w:p w:rsidR="00647A0B" w:rsidRPr="00647A0B" w:rsidRDefault="00647A0B" w:rsidP="00647A0B">
      <w:pPr>
        <w:shd w:val="clear" w:color="auto" w:fill="FFFFFF"/>
        <w:spacing w:after="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Умение слушать - основа эффективного общения, но делать это не так легко, как может показаться со стороны. Умение слушать означает:</w:t>
      </w:r>
      <w:r w:rsidRPr="00647A0B">
        <w:rPr>
          <w:rFonts w:asciiTheme="majorHAnsi" w:eastAsia="Times New Roman" w:hAnsiTheme="majorHAnsi" w:cs="Tahoma"/>
          <w:noProof/>
          <w:color w:val="007AD0"/>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быть внимательным к ребенку;</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выслушивать его точку зрения;</w:t>
      </w:r>
    </w:p>
    <w:p w:rsidR="00647A0B" w:rsidRPr="00647A0B" w:rsidRDefault="00647A0B" w:rsidP="00647A0B">
      <w:pPr>
        <w:shd w:val="clear" w:color="auto" w:fill="FFFFFF"/>
        <w:spacing w:after="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уделять внимание взглядам и чувствам ребенка, не споря с ним;</w:t>
      </w:r>
      <w:r w:rsidRPr="00647A0B">
        <w:rPr>
          <w:rFonts w:asciiTheme="majorHAnsi" w:eastAsia="Times New Roman" w:hAnsiTheme="majorHAnsi" w:cs="Tahoma"/>
          <w:noProof/>
          <w:color w:val="007AD0"/>
          <w:sz w:val="28"/>
          <w:szCs w:val="28"/>
          <w:lang w:eastAsia="ru-RU"/>
        </w:rPr>
        <w:drawing>
          <wp:inline distT="0" distB="0" distL="0" distR="0">
            <wp:extent cx="9525" cy="952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647A0B" w:rsidRPr="00647A0B" w:rsidRDefault="00647A0B" w:rsidP="00647A0B">
      <w:pPr>
        <w:spacing w:after="0" w:line="240" w:lineRule="auto"/>
        <w:rPr>
          <w:rFonts w:asciiTheme="majorHAnsi" w:eastAsia="Times New Roman" w:hAnsiTheme="majorHAnsi" w:cs="Times New Roman"/>
          <w:sz w:val="28"/>
          <w:szCs w:val="28"/>
          <w:lang w:eastAsia="ru-RU"/>
        </w:rPr>
      </w:pPr>
      <w:r w:rsidRPr="00647A0B">
        <w:rPr>
          <w:rFonts w:asciiTheme="majorHAnsi" w:eastAsia="Times New Roman" w:hAnsiTheme="majorHAnsi" w:cs="Tahoma"/>
          <w:color w:val="555555"/>
          <w:sz w:val="28"/>
          <w:szCs w:val="28"/>
          <w:shd w:val="clear" w:color="auto" w:fill="FFFFFF"/>
          <w:lang w:eastAsia="ru-RU"/>
        </w:rPr>
        <w:t> </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FF0000"/>
          <w:sz w:val="28"/>
          <w:szCs w:val="28"/>
          <w:lang w:eastAsia="ru-RU"/>
        </w:rPr>
        <w:t>3. Ставьте себя на его место</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lastRenderedPageBreak/>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647A0B" w:rsidRPr="00647A0B" w:rsidRDefault="00647A0B" w:rsidP="00647A0B">
      <w:pPr>
        <w:spacing w:after="0" w:line="240" w:lineRule="auto"/>
        <w:rPr>
          <w:rFonts w:asciiTheme="majorHAnsi" w:eastAsia="Times New Roman" w:hAnsiTheme="majorHAnsi" w:cs="Times New Roman"/>
          <w:sz w:val="28"/>
          <w:szCs w:val="28"/>
          <w:lang w:eastAsia="ru-RU"/>
        </w:rPr>
      </w:pPr>
      <w:r w:rsidRPr="00647A0B">
        <w:rPr>
          <w:rFonts w:asciiTheme="majorHAnsi" w:eastAsia="Times New Roman" w:hAnsiTheme="majorHAnsi" w:cs="Tahoma"/>
          <w:color w:val="555555"/>
          <w:sz w:val="28"/>
          <w:szCs w:val="28"/>
          <w:shd w:val="clear" w:color="auto" w:fill="FFFFFF"/>
          <w:lang w:eastAsia="ru-RU"/>
        </w:rPr>
        <w:t> </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FF0000"/>
          <w:sz w:val="28"/>
          <w:szCs w:val="28"/>
          <w:lang w:eastAsia="ru-RU"/>
        </w:rPr>
        <w:t>4. Проводите время вместе</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647A0B" w:rsidRPr="00647A0B" w:rsidRDefault="00647A0B" w:rsidP="00647A0B">
      <w:pPr>
        <w:spacing w:after="0" w:line="240" w:lineRule="auto"/>
        <w:rPr>
          <w:rFonts w:asciiTheme="majorHAnsi" w:eastAsia="Times New Roman" w:hAnsiTheme="majorHAnsi" w:cs="Times New Roman"/>
          <w:sz w:val="28"/>
          <w:szCs w:val="28"/>
          <w:lang w:eastAsia="ru-RU"/>
        </w:rPr>
      </w:pPr>
      <w:r w:rsidRPr="00647A0B">
        <w:rPr>
          <w:rFonts w:asciiTheme="majorHAnsi" w:eastAsia="Times New Roman" w:hAnsiTheme="majorHAnsi" w:cs="Tahoma"/>
          <w:color w:val="555555"/>
          <w:sz w:val="28"/>
          <w:szCs w:val="28"/>
          <w:shd w:val="clear" w:color="auto" w:fill="FFFFFF"/>
          <w:lang w:eastAsia="ru-RU"/>
        </w:rPr>
        <w:t> </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FF0000"/>
          <w:sz w:val="28"/>
          <w:szCs w:val="28"/>
          <w:lang w:eastAsia="ru-RU"/>
        </w:rPr>
        <w:t>5. Дружите с его друзьями</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647A0B">
        <w:rPr>
          <w:rFonts w:asciiTheme="majorHAnsi" w:eastAsia="Times New Roman" w:hAnsiTheme="majorHAnsi" w:cs="Times New Roman"/>
          <w:color w:val="484C51"/>
          <w:sz w:val="28"/>
          <w:szCs w:val="28"/>
          <w:lang w:eastAsia="ru-RU"/>
        </w:rPr>
        <w:t>к</w:t>
      </w:r>
      <w:proofErr w:type="gramEnd"/>
      <w:r w:rsidRPr="00647A0B">
        <w:rPr>
          <w:rFonts w:asciiTheme="majorHAnsi" w:eastAsia="Times New Roman" w:hAnsiTheme="majorHAnsi" w:cs="Times New Roman"/>
          <w:color w:val="484C51"/>
          <w:sz w:val="28"/>
          <w:szCs w:val="28"/>
          <w:lang w:eastAsia="ru-RU"/>
        </w:rPr>
        <w:t xml:space="preserve"> </w:t>
      </w:r>
      <w:proofErr w:type="gramStart"/>
      <w:r w:rsidRPr="00647A0B">
        <w:rPr>
          <w:rFonts w:asciiTheme="majorHAnsi" w:eastAsia="Times New Roman" w:hAnsiTheme="majorHAnsi" w:cs="Times New Roman"/>
          <w:color w:val="484C51"/>
          <w:sz w:val="28"/>
          <w:szCs w:val="28"/>
          <w:lang w:eastAsia="ru-RU"/>
        </w:rPr>
        <w:t>разного</w:t>
      </w:r>
      <w:proofErr w:type="gramEnd"/>
      <w:r w:rsidRPr="00647A0B">
        <w:rPr>
          <w:rFonts w:asciiTheme="majorHAnsi" w:eastAsia="Times New Roman" w:hAnsiTheme="majorHAnsi" w:cs="Times New Roman"/>
          <w:color w:val="484C51"/>
          <w:sz w:val="28"/>
          <w:szCs w:val="28"/>
          <w:lang w:eastAsia="ru-RU"/>
        </w:rPr>
        <w:t xml:space="preserve"> рода экспериментам. Дети пробуют курить, пить. У многих в будущем это может стать привычкой.</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647A0B" w:rsidRPr="00647A0B" w:rsidRDefault="00647A0B" w:rsidP="00647A0B">
      <w:pPr>
        <w:spacing w:after="0" w:line="240" w:lineRule="auto"/>
        <w:rPr>
          <w:rFonts w:asciiTheme="majorHAnsi" w:eastAsia="Times New Roman" w:hAnsiTheme="majorHAnsi" w:cs="Times New Roman"/>
          <w:sz w:val="28"/>
          <w:szCs w:val="28"/>
          <w:lang w:eastAsia="ru-RU"/>
        </w:rPr>
      </w:pPr>
      <w:r w:rsidRPr="00647A0B">
        <w:rPr>
          <w:rFonts w:asciiTheme="majorHAnsi" w:eastAsia="Times New Roman" w:hAnsiTheme="majorHAnsi" w:cs="Tahoma"/>
          <w:color w:val="555555"/>
          <w:sz w:val="28"/>
          <w:szCs w:val="28"/>
          <w:shd w:val="clear" w:color="auto" w:fill="FFFFFF"/>
          <w:lang w:eastAsia="ru-RU"/>
        </w:rPr>
        <w:t> </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FF0000"/>
          <w:sz w:val="28"/>
          <w:szCs w:val="28"/>
          <w:lang w:eastAsia="ru-RU"/>
        </w:rPr>
        <w:t>6. Помните, что ваш ребенок уникален</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w:t>
      </w:r>
      <w:r w:rsidRPr="00647A0B">
        <w:rPr>
          <w:rFonts w:asciiTheme="majorHAnsi" w:eastAsia="Times New Roman" w:hAnsiTheme="majorHAnsi" w:cs="Times New Roman"/>
          <w:color w:val="484C51"/>
          <w:sz w:val="28"/>
          <w:szCs w:val="28"/>
          <w:lang w:eastAsia="ru-RU"/>
        </w:rPr>
        <w:lastRenderedPageBreak/>
        <w:t xml:space="preserve">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647A0B">
        <w:rPr>
          <w:rFonts w:asciiTheme="majorHAnsi" w:eastAsia="Times New Roman" w:hAnsiTheme="majorHAnsi" w:cs="Times New Roman"/>
          <w:color w:val="484C51"/>
          <w:sz w:val="28"/>
          <w:szCs w:val="28"/>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647A0B">
        <w:rPr>
          <w:rFonts w:asciiTheme="majorHAnsi" w:eastAsia="Times New Roman" w:hAnsiTheme="majorHAnsi" w:cs="Times New Roman"/>
          <w:color w:val="484C51"/>
          <w:sz w:val="28"/>
          <w:szCs w:val="28"/>
          <w:lang w:eastAsia="ru-RU"/>
        </w:rPr>
        <w:t>отдых</w:t>
      </w:r>
      <w:proofErr w:type="gramEnd"/>
      <w:r w:rsidRPr="00647A0B">
        <w:rPr>
          <w:rFonts w:asciiTheme="majorHAnsi" w:eastAsia="Times New Roman" w:hAnsiTheme="majorHAnsi" w:cs="Times New Roman"/>
          <w:color w:val="484C51"/>
          <w:sz w:val="28"/>
          <w:szCs w:val="28"/>
          <w:lang w:eastAsia="ru-RU"/>
        </w:rPr>
        <w:t xml:space="preserve"> и от </w:t>
      </w:r>
      <w:proofErr w:type="gramStart"/>
      <w:r w:rsidRPr="00647A0B">
        <w:rPr>
          <w:rFonts w:asciiTheme="majorHAnsi" w:eastAsia="Times New Roman" w:hAnsiTheme="majorHAnsi" w:cs="Times New Roman"/>
          <w:color w:val="484C51"/>
          <w:sz w:val="28"/>
          <w:szCs w:val="28"/>
          <w:lang w:eastAsia="ru-RU"/>
        </w:rPr>
        <w:t>каких</w:t>
      </w:r>
      <w:proofErr w:type="gramEnd"/>
      <w:r w:rsidRPr="00647A0B">
        <w:rPr>
          <w:rFonts w:asciiTheme="majorHAnsi" w:eastAsia="Times New Roman" w:hAnsiTheme="majorHAnsi" w:cs="Times New Roman"/>
          <w:color w:val="484C51"/>
          <w:sz w:val="28"/>
          <w:szCs w:val="28"/>
          <w:lang w:eastAsia="ru-RU"/>
        </w:rPr>
        <w:t xml:space="preserve"> бы то ни было воздействий и обращений!</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Нужно время от времени распоряжаться собой полностью - т. е. нужна своя доля свободы. Без неё - задохнется дух.</w:t>
      </w:r>
    </w:p>
    <w:p w:rsidR="00647A0B" w:rsidRPr="00647A0B" w:rsidRDefault="00647A0B" w:rsidP="00647A0B">
      <w:pPr>
        <w:spacing w:after="0" w:line="240" w:lineRule="auto"/>
        <w:rPr>
          <w:rFonts w:asciiTheme="majorHAnsi" w:eastAsia="Times New Roman" w:hAnsiTheme="majorHAnsi" w:cs="Times New Roman"/>
          <w:sz w:val="28"/>
          <w:szCs w:val="28"/>
          <w:lang w:eastAsia="ru-RU"/>
        </w:rPr>
      </w:pPr>
      <w:r w:rsidRPr="00647A0B">
        <w:rPr>
          <w:rFonts w:asciiTheme="majorHAnsi" w:eastAsia="Times New Roman" w:hAnsiTheme="majorHAnsi" w:cs="Tahoma"/>
          <w:color w:val="555555"/>
          <w:sz w:val="28"/>
          <w:szCs w:val="28"/>
          <w:shd w:val="clear" w:color="auto" w:fill="FFFFFF"/>
          <w:lang w:eastAsia="ru-RU"/>
        </w:rPr>
        <w:t> </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FF0000"/>
          <w:sz w:val="28"/>
          <w:szCs w:val="28"/>
          <w:lang w:eastAsia="ru-RU"/>
        </w:rPr>
        <w:t>7. Подавайте пример</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647A0B">
        <w:rPr>
          <w:rFonts w:asciiTheme="majorHAnsi" w:eastAsia="Times New Roman" w:hAnsiTheme="majorHAnsi" w:cs="Times New Roman"/>
          <w:color w:val="484C51"/>
          <w:sz w:val="28"/>
          <w:szCs w:val="28"/>
          <w:lang w:eastAsia="ru-RU"/>
        </w:rPr>
        <w:t>психоактивных</w:t>
      </w:r>
      <w:proofErr w:type="spellEnd"/>
      <w:r w:rsidRPr="00647A0B">
        <w:rPr>
          <w:rFonts w:asciiTheme="majorHAnsi" w:eastAsia="Times New Roman" w:hAnsiTheme="majorHAnsi" w:cs="Times New Roman"/>
          <w:color w:val="484C51"/>
          <w:sz w:val="28"/>
          <w:szCs w:val="28"/>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u w:val="single"/>
          <w:lang w:eastAsia="ru-RU"/>
        </w:rPr>
        <w:t>Типичные ошибки</w:t>
      </w:r>
    </w:p>
    <w:p w:rsidR="00647A0B" w:rsidRPr="00647A0B" w:rsidRDefault="00647A0B" w:rsidP="00647A0B">
      <w:pPr>
        <w:shd w:val="clear" w:color="auto" w:fill="FFFFFF"/>
        <w:spacing w:after="150" w:line="330" w:lineRule="atLeast"/>
        <w:ind w:left="284"/>
        <w:rPr>
          <w:rFonts w:asciiTheme="majorHAnsi" w:eastAsia="Times New Roman" w:hAnsiTheme="majorHAnsi" w:cs="Arial"/>
          <w:color w:val="484C51"/>
          <w:sz w:val="28"/>
          <w:szCs w:val="28"/>
          <w:lang w:eastAsia="ru-RU"/>
        </w:rPr>
      </w:pPr>
      <w:r w:rsidRPr="00647A0B">
        <w:rPr>
          <w:rFonts w:asciiTheme="majorHAnsi" w:eastAsia="Times New Roman" w:hAnsiTheme="majorHAnsi" w:cs="Times New Roman"/>
          <w:color w:val="484C51"/>
          <w:sz w:val="28"/>
          <w:szCs w:val="28"/>
          <w:lang w:eastAsia="ru-RU"/>
        </w:rPr>
        <w:t xml:space="preserve">Типичные ошибки родственников, которые способствуют развитию наркомании. Это </w:t>
      </w:r>
      <w:proofErr w:type="spellStart"/>
      <w:r w:rsidRPr="00647A0B">
        <w:rPr>
          <w:rFonts w:asciiTheme="majorHAnsi" w:eastAsia="Times New Roman" w:hAnsiTheme="majorHAnsi" w:cs="Times New Roman"/>
          <w:color w:val="484C51"/>
          <w:sz w:val="28"/>
          <w:szCs w:val="28"/>
          <w:lang w:eastAsia="ru-RU"/>
        </w:rPr>
        <w:t>анти-правила</w:t>
      </w:r>
      <w:proofErr w:type="spellEnd"/>
      <w:r w:rsidRPr="00647A0B">
        <w:rPr>
          <w:rFonts w:asciiTheme="majorHAnsi" w:eastAsia="Times New Roman" w:hAnsiTheme="majorHAnsi" w:cs="Times New Roman"/>
          <w:color w:val="484C51"/>
          <w:sz w:val="28"/>
          <w:szCs w:val="28"/>
          <w:lang w:eastAsia="ru-RU"/>
        </w:rPr>
        <w:t>, т.е. то, чего делать ни в коем случае нельзя:</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Питать иллюзии, что вы сами сможете справиться с химической зависимостью близкого, что в состоянии его переделать.</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Никогда не говорить с наркоманом о его зависимости, бояться его расстроить, бояться, что это может привести к скандалу, срыву.</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xml:space="preserve">   Строить семейные отношения так, что наркоман в них - центральное лицо, строить семейные планы, </w:t>
      </w:r>
      <w:proofErr w:type="gramStart"/>
      <w:r w:rsidRPr="00647A0B">
        <w:rPr>
          <w:rFonts w:asciiTheme="majorHAnsi" w:eastAsia="Times New Roman" w:hAnsiTheme="majorHAnsi" w:cs="Times New Roman"/>
          <w:color w:val="555555"/>
          <w:sz w:val="28"/>
          <w:szCs w:val="28"/>
          <w:lang w:eastAsia="ru-RU"/>
        </w:rPr>
        <w:t>учитывая</w:t>
      </w:r>
      <w:proofErr w:type="gramEnd"/>
      <w:r w:rsidRPr="00647A0B">
        <w:rPr>
          <w:rFonts w:asciiTheme="majorHAnsi" w:eastAsia="Times New Roman" w:hAnsiTheme="majorHAnsi" w:cs="Times New Roman"/>
          <w:color w:val="555555"/>
          <w:sz w:val="28"/>
          <w:szCs w:val="28"/>
          <w:lang w:eastAsia="ru-RU"/>
        </w:rPr>
        <w:t xml:space="preserve"> употребляет </w:t>
      </w:r>
      <w:r w:rsidRPr="00647A0B">
        <w:rPr>
          <w:rFonts w:asciiTheme="majorHAnsi" w:eastAsia="Times New Roman" w:hAnsiTheme="majorHAnsi" w:cs="Times New Roman"/>
          <w:color w:val="555555"/>
          <w:sz w:val="28"/>
          <w:szCs w:val="28"/>
          <w:lang w:eastAsia="ru-RU"/>
        </w:rPr>
        <w:lastRenderedPageBreak/>
        <w:t>он или нет, стараться не приглашать друзей в дом, когда он в употреблении.</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xml:space="preserve">   Решать все проблемы за него, думая, что он не годится для принятия ответственных решений, и что вы сами </w:t>
      </w:r>
      <w:proofErr w:type="gramStart"/>
      <w:r w:rsidRPr="00647A0B">
        <w:rPr>
          <w:rFonts w:asciiTheme="majorHAnsi" w:eastAsia="Times New Roman" w:hAnsiTheme="majorHAnsi" w:cs="Times New Roman"/>
          <w:color w:val="555555"/>
          <w:sz w:val="28"/>
          <w:szCs w:val="28"/>
          <w:lang w:eastAsia="ru-RU"/>
        </w:rPr>
        <w:t>знаете</w:t>
      </w:r>
      <w:proofErr w:type="gramEnd"/>
      <w:r w:rsidRPr="00647A0B">
        <w:rPr>
          <w:rFonts w:asciiTheme="majorHAnsi" w:eastAsia="Times New Roman" w:hAnsiTheme="majorHAnsi" w:cs="Times New Roman"/>
          <w:color w:val="555555"/>
          <w:sz w:val="28"/>
          <w:szCs w:val="28"/>
          <w:lang w:eastAsia="ru-RU"/>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Позволять хим</w:t>
      </w:r>
      <w:proofErr w:type="gramStart"/>
      <w:r w:rsidRPr="00647A0B">
        <w:rPr>
          <w:rFonts w:asciiTheme="majorHAnsi" w:eastAsia="Times New Roman" w:hAnsiTheme="majorHAnsi" w:cs="Times New Roman"/>
          <w:color w:val="555555"/>
          <w:sz w:val="28"/>
          <w:szCs w:val="28"/>
          <w:lang w:eastAsia="ru-RU"/>
        </w:rPr>
        <w:t>.з</w:t>
      </w:r>
      <w:proofErr w:type="gramEnd"/>
      <w:r w:rsidRPr="00647A0B">
        <w:rPr>
          <w:rFonts w:asciiTheme="majorHAnsi" w:eastAsia="Times New Roman" w:hAnsiTheme="majorHAnsi" w:cs="Times New Roman"/>
          <w:color w:val="555555"/>
          <w:sz w:val="28"/>
          <w:szCs w:val="28"/>
          <w:lang w:eastAsia="ru-RU"/>
        </w:rPr>
        <w:t>ависимому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647A0B" w:rsidRPr="00647A0B" w:rsidRDefault="00647A0B" w:rsidP="00647A0B">
      <w:pPr>
        <w:numPr>
          <w:ilvl w:val="0"/>
          <w:numId w:val="3"/>
        </w:numPr>
        <w:shd w:val="clear" w:color="auto" w:fill="FFFFFF"/>
        <w:spacing w:after="150" w:line="330" w:lineRule="atLeast"/>
        <w:ind w:left="596"/>
        <w:rPr>
          <w:rFonts w:asciiTheme="majorHAnsi" w:eastAsia="Times New Roman" w:hAnsiTheme="majorHAnsi" w:cs="Tahoma"/>
          <w:color w:val="555555"/>
          <w:sz w:val="28"/>
          <w:szCs w:val="28"/>
          <w:lang w:eastAsia="ru-RU"/>
        </w:rPr>
      </w:pPr>
      <w:r w:rsidRPr="00647A0B">
        <w:rPr>
          <w:rFonts w:asciiTheme="majorHAnsi" w:eastAsia="Times New Roman" w:hAnsiTheme="majorHAnsi" w:cs="Times New Roman"/>
          <w:color w:val="555555"/>
          <w:sz w:val="28"/>
          <w:szCs w:val="28"/>
          <w:lang w:eastAsia="ru-RU"/>
        </w:rPr>
        <w:t>   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25423F" w:rsidRPr="00647A0B" w:rsidRDefault="0025423F">
      <w:pPr>
        <w:rPr>
          <w:rFonts w:asciiTheme="majorHAnsi" w:hAnsiTheme="majorHAnsi"/>
          <w:sz w:val="28"/>
          <w:szCs w:val="28"/>
        </w:rPr>
      </w:pPr>
    </w:p>
    <w:sectPr w:rsidR="0025423F" w:rsidRPr="00647A0B" w:rsidSect="002542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E7916"/>
    <w:multiLevelType w:val="multilevel"/>
    <w:tmpl w:val="3654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803AA8"/>
    <w:multiLevelType w:val="multilevel"/>
    <w:tmpl w:val="7B80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7F461F"/>
    <w:multiLevelType w:val="multilevel"/>
    <w:tmpl w:val="96DAB1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A0B"/>
    <w:rsid w:val="0025423F"/>
    <w:rsid w:val="00647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7A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47A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7A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067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1740</Words>
  <Characters>9923</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2020-03-11T19:46:00Z</dcterms:created>
  <dcterms:modified xsi:type="dcterms:W3CDTF">2020-03-11T19:48:00Z</dcterms:modified>
</cp:coreProperties>
</file>